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B0AEF" w14:textId="77777777" w:rsidR="001E5A7F" w:rsidRDefault="001E5A7F" w:rsidP="001E5A7F">
      <w:pPr>
        <w:rPr>
          <w:rFonts w:ascii="Calibri" w:hAnsi="Calibri" w:cs="Calibri"/>
          <w:b/>
          <w:bCs/>
        </w:rPr>
      </w:pPr>
      <w:r w:rsidRPr="001E5A7F">
        <w:rPr>
          <w:rFonts w:ascii="Calibri" w:hAnsi="Calibri" w:cs="Calibri"/>
          <w:b/>
          <w:bCs/>
        </w:rPr>
        <w:t>Vacature Kliniekmanager</w:t>
      </w:r>
    </w:p>
    <w:p w14:paraId="4107257C" w14:textId="77777777" w:rsidR="001E5A7F" w:rsidRPr="001E5A7F" w:rsidRDefault="001E5A7F" w:rsidP="001E5A7F">
      <w:pPr>
        <w:rPr>
          <w:rFonts w:ascii="Calibri" w:hAnsi="Calibri" w:cs="Calibri"/>
          <w:b/>
          <w:bCs/>
        </w:rPr>
      </w:pPr>
    </w:p>
    <w:p w14:paraId="15CF2FAB" w14:textId="77777777" w:rsidR="001E5A7F" w:rsidRDefault="001E5A7F" w:rsidP="001E5A7F">
      <w:pPr>
        <w:rPr>
          <w:rFonts w:ascii="Calibri" w:hAnsi="Calibri" w:cs="Calibri"/>
          <w:b/>
          <w:bCs/>
        </w:rPr>
      </w:pPr>
      <w:r w:rsidRPr="001E5A7F">
        <w:rPr>
          <w:rFonts w:ascii="Calibri" w:hAnsi="Calibri" w:cs="Calibri"/>
          <w:b/>
          <w:bCs/>
        </w:rPr>
        <w:t>WeightWorks &amp; Overgewicht Nederland | MoreCare Clinics | 32 tot 36 uur</w:t>
      </w:r>
    </w:p>
    <w:p w14:paraId="0DC15153" w14:textId="77777777" w:rsidR="001E5A7F" w:rsidRPr="001E5A7F" w:rsidRDefault="001E5A7F" w:rsidP="001E5A7F">
      <w:pPr>
        <w:rPr>
          <w:rFonts w:ascii="Calibri" w:hAnsi="Calibri" w:cs="Calibri"/>
        </w:rPr>
      </w:pPr>
    </w:p>
    <w:p w14:paraId="4864797B" w14:textId="77777777" w:rsidR="001E5A7F" w:rsidRDefault="001E5A7F" w:rsidP="001E5A7F">
      <w:pPr>
        <w:rPr>
          <w:rFonts w:ascii="Calibri" w:hAnsi="Calibri" w:cs="Calibri"/>
          <w:b/>
          <w:bCs/>
        </w:rPr>
      </w:pPr>
      <w:r w:rsidRPr="001E5A7F">
        <w:rPr>
          <w:rFonts w:ascii="Calibri" w:hAnsi="Calibri" w:cs="Calibri"/>
          <w:b/>
          <w:bCs/>
        </w:rPr>
        <w:t>Bouw jij mee aan de toekomst van onze zorg?</w:t>
      </w:r>
    </w:p>
    <w:p w14:paraId="50B0846F" w14:textId="77777777" w:rsidR="001E5A7F" w:rsidRPr="001E5A7F" w:rsidRDefault="001E5A7F" w:rsidP="001E5A7F">
      <w:pPr>
        <w:rPr>
          <w:rFonts w:ascii="Calibri" w:hAnsi="Calibri" w:cs="Calibri"/>
          <w:b/>
          <w:bCs/>
        </w:rPr>
      </w:pPr>
    </w:p>
    <w:p w14:paraId="51952CAA" w14:textId="77777777" w:rsidR="001E5A7F" w:rsidRPr="001E5A7F" w:rsidRDefault="001E5A7F" w:rsidP="001E5A7F">
      <w:pPr>
        <w:rPr>
          <w:rFonts w:ascii="Calibri" w:hAnsi="Calibri" w:cs="Calibri"/>
        </w:rPr>
      </w:pPr>
      <w:r w:rsidRPr="001E5A7F">
        <w:rPr>
          <w:rFonts w:ascii="Calibri" w:hAnsi="Calibri" w:cs="Calibri"/>
        </w:rPr>
        <w:t>Goede zorg vraagt om meer dan medische expertise. Het vraagt om betrokken medewerkers, goed georganiseerde processen en een organisatie waarin mensen prettig kunnen samenwerken. Bij WeightWorks en Overgewicht Nederland zijn we volop in ontwikkeling. Daarom zoeken we een kliniekmanager die onze teams verbindt, de dagelijkse operatie soepel laat verlopen en met ons meebouwt aan een toekomstbestendige organisatie.</w:t>
      </w:r>
    </w:p>
    <w:p w14:paraId="62DF4C73" w14:textId="77777777" w:rsidR="001E5A7F" w:rsidRDefault="001E5A7F" w:rsidP="001E5A7F">
      <w:pPr>
        <w:rPr>
          <w:rFonts w:ascii="Calibri" w:hAnsi="Calibri" w:cs="Calibri"/>
        </w:rPr>
      </w:pPr>
      <w:r w:rsidRPr="001E5A7F">
        <w:rPr>
          <w:rFonts w:ascii="Calibri" w:hAnsi="Calibri" w:cs="Calibri"/>
        </w:rPr>
        <w:t>Ben jij een ervaren leidinggevende in de zorg die energie krijgt van mensen, verbetering en verandering? Dan maken we graag kennis met je.</w:t>
      </w:r>
    </w:p>
    <w:p w14:paraId="237E5D1E" w14:textId="77777777" w:rsidR="001E5A7F" w:rsidRPr="001E5A7F" w:rsidRDefault="001E5A7F" w:rsidP="001E5A7F">
      <w:pPr>
        <w:rPr>
          <w:rFonts w:ascii="Calibri" w:hAnsi="Calibri" w:cs="Calibri"/>
        </w:rPr>
      </w:pPr>
    </w:p>
    <w:p w14:paraId="2B84B7B0" w14:textId="77777777" w:rsidR="001E5A7F" w:rsidRDefault="001E5A7F" w:rsidP="001E5A7F">
      <w:pPr>
        <w:rPr>
          <w:rFonts w:ascii="Calibri" w:hAnsi="Calibri" w:cs="Calibri"/>
          <w:b/>
          <w:bCs/>
        </w:rPr>
      </w:pPr>
      <w:r w:rsidRPr="001E5A7F">
        <w:rPr>
          <w:rFonts w:ascii="Calibri" w:hAnsi="Calibri" w:cs="Calibri"/>
          <w:b/>
          <w:bCs/>
        </w:rPr>
        <w:t>Over ons</w:t>
      </w:r>
    </w:p>
    <w:p w14:paraId="29DFB1AE" w14:textId="77777777" w:rsidR="001E5A7F" w:rsidRPr="001E5A7F" w:rsidRDefault="001E5A7F" w:rsidP="001E5A7F">
      <w:pPr>
        <w:rPr>
          <w:rFonts w:ascii="Calibri" w:hAnsi="Calibri" w:cs="Calibri"/>
          <w:b/>
          <w:bCs/>
        </w:rPr>
      </w:pPr>
    </w:p>
    <w:p w14:paraId="1D87A199" w14:textId="77777777" w:rsidR="001E5A7F" w:rsidRPr="001E5A7F" w:rsidRDefault="001E5A7F" w:rsidP="001E5A7F">
      <w:pPr>
        <w:rPr>
          <w:rFonts w:ascii="Calibri" w:hAnsi="Calibri" w:cs="Calibri"/>
        </w:rPr>
      </w:pPr>
      <w:r w:rsidRPr="001E5A7F">
        <w:rPr>
          <w:rFonts w:ascii="Calibri" w:hAnsi="Calibri" w:cs="Calibri"/>
        </w:rPr>
        <w:t xml:space="preserve">WeightWorks en Overgewicht Nederland maken deel uit van </w:t>
      </w:r>
      <w:hyperlink r:id="rId11" w:history="1">
        <w:r w:rsidRPr="001E5A7F">
          <w:rPr>
            <w:rStyle w:val="Hyperlink"/>
            <w:rFonts w:ascii="Calibri" w:hAnsi="Calibri" w:cs="Calibri"/>
          </w:rPr>
          <w:t>MoreCare Clinics</w:t>
        </w:r>
      </w:hyperlink>
      <w:r w:rsidRPr="001E5A7F">
        <w:rPr>
          <w:rFonts w:ascii="Calibri" w:hAnsi="Calibri" w:cs="Calibri"/>
        </w:rPr>
        <w:t>, een groeiende groep gespecialiseerde klinieken die hoogwaardige, toegankelijke en persoonlijke zorg bieden.</w:t>
      </w:r>
    </w:p>
    <w:p w14:paraId="774F2912" w14:textId="77777777" w:rsidR="001E5A7F" w:rsidRPr="001E5A7F" w:rsidRDefault="001E5A7F" w:rsidP="001E5A7F">
      <w:pPr>
        <w:rPr>
          <w:rFonts w:ascii="Calibri" w:hAnsi="Calibri" w:cs="Calibri"/>
        </w:rPr>
      </w:pPr>
      <w:r w:rsidRPr="001E5A7F">
        <w:rPr>
          <w:rFonts w:ascii="Calibri" w:hAnsi="Calibri" w:cs="Calibri"/>
        </w:rPr>
        <w:t xml:space="preserve">Bij </w:t>
      </w:r>
      <w:hyperlink r:id="rId12" w:history="1">
        <w:r w:rsidRPr="001E5A7F">
          <w:rPr>
            <w:rStyle w:val="Hyperlink"/>
            <w:rFonts w:ascii="Calibri" w:hAnsi="Calibri" w:cs="Calibri"/>
            <w:b/>
            <w:bCs/>
          </w:rPr>
          <w:t>WeightWorks</w:t>
        </w:r>
      </w:hyperlink>
      <w:r w:rsidRPr="001E5A7F">
        <w:rPr>
          <w:rFonts w:ascii="Calibri" w:hAnsi="Calibri" w:cs="Calibri"/>
        </w:rPr>
        <w:t xml:space="preserve"> begeleiden en behandelen we mensen met ernstig overgewicht, onder andere door middel van bariatrische chirurgie en multidisciplinaire begeleiding. </w:t>
      </w:r>
      <w:hyperlink r:id="rId13" w:history="1">
        <w:r w:rsidRPr="001E5A7F">
          <w:rPr>
            <w:rStyle w:val="Hyperlink"/>
            <w:rFonts w:ascii="Calibri" w:hAnsi="Calibri" w:cs="Calibri"/>
            <w:b/>
            <w:bCs/>
          </w:rPr>
          <w:t>Overgewicht Nederland</w:t>
        </w:r>
      </w:hyperlink>
      <w:r w:rsidRPr="001E5A7F">
        <w:rPr>
          <w:rFonts w:ascii="Calibri" w:hAnsi="Calibri" w:cs="Calibri"/>
        </w:rPr>
        <w:t xml:space="preserve"> richt zich op medische begeleiding bij gewichtsverlies, met onder meer medicamenteuze behandelingen en leefstijlondersteuning.</w:t>
      </w:r>
    </w:p>
    <w:p w14:paraId="32E7841C" w14:textId="77777777" w:rsidR="001E5A7F" w:rsidRDefault="001E5A7F" w:rsidP="001E5A7F">
      <w:pPr>
        <w:rPr>
          <w:rFonts w:ascii="Calibri" w:hAnsi="Calibri" w:cs="Calibri"/>
        </w:rPr>
      </w:pPr>
      <w:r w:rsidRPr="001E5A7F">
        <w:rPr>
          <w:rFonts w:ascii="Calibri" w:hAnsi="Calibri" w:cs="Calibri"/>
        </w:rPr>
        <w:t>Overgewicht Nederland is recent onderdeel geworden van MoreCare Clinics. Beide organisaties hebben hun eigen karakter en zorgprocessen en bevinden zich in verschillende fasen van ontwikkeling. De komende periode werken we aan verdere samenwerking, integratie en professionalisering, met als gezamenlijke ambitie: kwalitatief goede zorg, persoonlijke aandacht en voortdurend blijven verbeteren.</w:t>
      </w:r>
    </w:p>
    <w:p w14:paraId="0E3E0EA8" w14:textId="77777777" w:rsidR="001E5A7F" w:rsidRPr="001E5A7F" w:rsidRDefault="001E5A7F" w:rsidP="001E5A7F">
      <w:pPr>
        <w:rPr>
          <w:rFonts w:ascii="Calibri" w:hAnsi="Calibri" w:cs="Calibri"/>
        </w:rPr>
      </w:pPr>
    </w:p>
    <w:p w14:paraId="76C407A7" w14:textId="77777777" w:rsidR="001E5A7F" w:rsidRDefault="001E5A7F" w:rsidP="001E5A7F">
      <w:pPr>
        <w:rPr>
          <w:rFonts w:ascii="Calibri" w:hAnsi="Calibri" w:cs="Calibri"/>
          <w:b/>
          <w:bCs/>
        </w:rPr>
      </w:pPr>
      <w:r w:rsidRPr="001E5A7F">
        <w:rPr>
          <w:rFonts w:ascii="Calibri" w:hAnsi="Calibri" w:cs="Calibri"/>
          <w:b/>
          <w:bCs/>
        </w:rPr>
        <w:t>Wat ga je doen?</w:t>
      </w:r>
    </w:p>
    <w:p w14:paraId="7E229DF3" w14:textId="77777777" w:rsidR="001E5A7F" w:rsidRPr="001E5A7F" w:rsidRDefault="001E5A7F" w:rsidP="001E5A7F">
      <w:pPr>
        <w:rPr>
          <w:rFonts w:ascii="Calibri" w:hAnsi="Calibri" w:cs="Calibri"/>
          <w:b/>
          <w:bCs/>
        </w:rPr>
      </w:pPr>
    </w:p>
    <w:p w14:paraId="59667792" w14:textId="77777777" w:rsidR="001E5A7F" w:rsidRPr="001E5A7F" w:rsidRDefault="001E5A7F" w:rsidP="001E5A7F">
      <w:pPr>
        <w:rPr>
          <w:rFonts w:ascii="Calibri" w:hAnsi="Calibri" w:cs="Calibri"/>
        </w:rPr>
      </w:pPr>
      <w:r w:rsidRPr="001E5A7F">
        <w:rPr>
          <w:rFonts w:ascii="Calibri" w:hAnsi="Calibri" w:cs="Calibri"/>
        </w:rPr>
        <w:t>Als kliniekmanager ben je verantwoordelijk voor de dagelijkse aansturing en het goed functioneren van WeightWorks en Overgewicht Nederland. Je geeft leiding aan de teamleiders en werkt nauw samen met medisch specialisten, zorgprofessionals en ondersteunende afdelingen.</w:t>
      </w:r>
    </w:p>
    <w:p w14:paraId="4B05F714" w14:textId="77777777" w:rsidR="001E5A7F" w:rsidRDefault="001E5A7F" w:rsidP="001E5A7F">
      <w:pPr>
        <w:rPr>
          <w:rFonts w:ascii="Calibri" w:hAnsi="Calibri" w:cs="Calibri"/>
        </w:rPr>
      </w:pPr>
      <w:r w:rsidRPr="001E5A7F">
        <w:rPr>
          <w:rFonts w:ascii="Calibri" w:hAnsi="Calibri" w:cs="Calibri"/>
        </w:rPr>
        <w:t>Binnen MoreCare Clinics werken we vanuit het principe van duaal leiderschap, waarbij de kliniekmanager samen met de medisch verantwoordelijke (CMO) leidinggeeft aan de organisatie. Bij WeightWorks is deze samenwerking al ingericht; bij Overgewicht Nederland werken we aan de verdere ontwikkeling van dit model.</w:t>
      </w:r>
    </w:p>
    <w:p w14:paraId="0BF646A8" w14:textId="77777777" w:rsidR="001E5A7F" w:rsidRPr="001E5A7F" w:rsidRDefault="001E5A7F" w:rsidP="001E5A7F">
      <w:pPr>
        <w:rPr>
          <w:rFonts w:ascii="Calibri" w:hAnsi="Calibri" w:cs="Calibri"/>
        </w:rPr>
      </w:pPr>
    </w:p>
    <w:p w14:paraId="3EE48857" w14:textId="77777777" w:rsidR="001E5A7F" w:rsidRDefault="001E5A7F" w:rsidP="001E5A7F">
      <w:pPr>
        <w:rPr>
          <w:rFonts w:ascii="Calibri" w:hAnsi="Calibri" w:cs="Calibri"/>
        </w:rPr>
      </w:pPr>
      <w:r w:rsidRPr="001E5A7F">
        <w:rPr>
          <w:rFonts w:ascii="Calibri" w:hAnsi="Calibri" w:cs="Calibri"/>
        </w:rPr>
        <w:t>De twee organisaties kennen ieder hun eigen uitdagingen. Bij WeightWorks ligt de nadruk op het verder ontwikkelen en optimaliseren van de bestaande operatie, het ondersteunen van groei en het continu verbeteren van de zorg. Bij Overgewicht Nederland ligt daarnaast een belangrijke opgave in de verdere integratie binnen MoreCare Clinics, de ontwikkeling van de organisatie en het versterken van processen en samenwerking.</w:t>
      </w:r>
    </w:p>
    <w:p w14:paraId="0A32E01D" w14:textId="77777777" w:rsidR="001E5A7F" w:rsidRPr="001E5A7F" w:rsidRDefault="001E5A7F" w:rsidP="001E5A7F">
      <w:pPr>
        <w:rPr>
          <w:rFonts w:ascii="Calibri" w:hAnsi="Calibri" w:cs="Calibri"/>
        </w:rPr>
      </w:pPr>
    </w:p>
    <w:p w14:paraId="604F55C8" w14:textId="77777777" w:rsidR="001E5A7F" w:rsidRDefault="001E5A7F" w:rsidP="001E5A7F">
      <w:pPr>
        <w:rPr>
          <w:rFonts w:ascii="Calibri" w:hAnsi="Calibri" w:cs="Calibri"/>
        </w:rPr>
      </w:pPr>
      <w:r w:rsidRPr="001E5A7F">
        <w:rPr>
          <w:rFonts w:ascii="Calibri" w:hAnsi="Calibri" w:cs="Calibri"/>
        </w:rPr>
        <w:t xml:space="preserve">Je zorgt ervoor dat medewerkers hun werk goed kunnen doen, patiënten kunnen rekenen op kwalitatief hoogwaardige zorg en beide organisaties efficiënt functioneren. Daarbij combineer je </w:t>
      </w:r>
      <w:r w:rsidRPr="001E5A7F">
        <w:rPr>
          <w:rFonts w:ascii="Calibri" w:hAnsi="Calibri" w:cs="Calibri"/>
        </w:rPr>
        <w:lastRenderedPageBreak/>
        <w:t>aandacht voor de dagelijkse operatie met het vermogen om veranderingen vorm te geven en mensen daarin mee te nemen.</w:t>
      </w:r>
    </w:p>
    <w:p w14:paraId="262D0209" w14:textId="77777777" w:rsidR="001E5A7F" w:rsidRPr="001E5A7F" w:rsidRDefault="001E5A7F" w:rsidP="001E5A7F">
      <w:pPr>
        <w:rPr>
          <w:rFonts w:ascii="Calibri" w:hAnsi="Calibri" w:cs="Calibri"/>
        </w:rPr>
      </w:pPr>
    </w:p>
    <w:p w14:paraId="5E9AD43D" w14:textId="77777777" w:rsidR="001E5A7F" w:rsidRDefault="001E5A7F" w:rsidP="001E5A7F">
      <w:pPr>
        <w:rPr>
          <w:rFonts w:ascii="Calibri" w:hAnsi="Calibri" w:cs="Calibri"/>
          <w:b/>
          <w:bCs/>
        </w:rPr>
      </w:pPr>
      <w:r w:rsidRPr="001E5A7F">
        <w:rPr>
          <w:rFonts w:ascii="Calibri" w:hAnsi="Calibri" w:cs="Calibri"/>
          <w:b/>
          <w:bCs/>
        </w:rPr>
        <w:t>Jouw belangrijkste verantwoordelijkheden:</w:t>
      </w:r>
    </w:p>
    <w:p w14:paraId="393DC3A4" w14:textId="77777777" w:rsidR="001E5A7F" w:rsidRPr="001E5A7F" w:rsidRDefault="001E5A7F" w:rsidP="001E5A7F">
      <w:pPr>
        <w:rPr>
          <w:rFonts w:ascii="Calibri" w:hAnsi="Calibri" w:cs="Calibri"/>
        </w:rPr>
      </w:pPr>
    </w:p>
    <w:p w14:paraId="74CD084A" w14:textId="77777777" w:rsidR="001E5A7F" w:rsidRPr="001E5A7F" w:rsidRDefault="001E5A7F" w:rsidP="001E5A7F">
      <w:pPr>
        <w:pStyle w:val="Lijstalinea"/>
        <w:numPr>
          <w:ilvl w:val="0"/>
          <w:numId w:val="2"/>
        </w:numPr>
        <w:spacing w:after="160" w:line="278" w:lineRule="auto"/>
        <w:rPr>
          <w:rFonts w:ascii="Calibri" w:hAnsi="Calibri" w:cs="Calibri"/>
        </w:rPr>
      </w:pPr>
      <w:r w:rsidRPr="001E5A7F">
        <w:rPr>
          <w:rFonts w:ascii="Calibri" w:hAnsi="Calibri" w:cs="Calibri"/>
        </w:rPr>
        <w:t>Je geeft leiding aan de teamleiders en indirect aan de medewerkers van beide organisaties. Je coacht, stimuleert eigenaarschap en draagt bij aan een prettige en professionele werkomgeving.</w:t>
      </w:r>
    </w:p>
    <w:p w14:paraId="78C400CE" w14:textId="77777777" w:rsidR="001E5A7F" w:rsidRPr="001E5A7F" w:rsidRDefault="001E5A7F" w:rsidP="001E5A7F">
      <w:pPr>
        <w:pStyle w:val="Lijstalinea"/>
        <w:numPr>
          <w:ilvl w:val="0"/>
          <w:numId w:val="2"/>
        </w:numPr>
        <w:spacing w:after="160" w:line="278" w:lineRule="auto"/>
        <w:rPr>
          <w:rFonts w:ascii="Calibri" w:hAnsi="Calibri" w:cs="Calibri"/>
        </w:rPr>
      </w:pPr>
      <w:r w:rsidRPr="001E5A7F">
        <w:rPr>
          <w:rFonts w:ascii="Calibri" w:hAnsi="Calibri" w:cs="Calibri"/>
        </w:rPr>
        <w:t xml:space="preserve">Je geeft samen met de </w:t>
      </w:r>
      <w:proofErr w:type="gramStart"/>
      <w:r w:rsidRPr="001E5A7F">
        <w:rPr>
          <w:rFonts w:ascii="Calibri" w:hAnsi="Calibri" w:cs="Calibri"/>
        </w:rPr>
        <w:t>CMO vorm</w:t>
      </w:r>
      <w:proofErr w:type="gramEnd"/>
      <w:r w:rsidRPr="001E5A7F">
        <w:rPr>
          <w:rFonts w:ascii="Calibri" w:hAnsi="Calibri" w:cs="Calibri"/>
        </w:rPr>
        <w:t xml:space="preserve"> aan het duale leiderschap, waarbij medische kwaliteit, bedrijfsvoering en organisatieontwikkeling hand in hand gaan.</w:t>
      </w:r>
    </w:p>
    <w:p w14:paraId="125FDDD8" w14:textId="77777777" w:rsidR="001E5A7F" w:rsidRPr="001E5A7F" w:rsidRDefault="001E5A7F" w:rsidP="001E5A7F">
      <w:pPr>
        <w:pStyle w:val="Lijstalinea"/>
        <w:numPr>
          <w:ilvl w:val="0"/>
          <w:numId w:val="2"/>
        </w:numPr>
        <w:spacing w:after="160" w:line="278" w:lineRule="auto"/>
        <w:rPr>
          <w:rFonts w:ascii="Calibri" w:hAnsi="Calibri" w:cs="Calibri"/>
        </w:rPr>
      </w:pPr>
      <w:r w:rsidRPr="001E5A7F">
        <w:rPr>
          <w:rFonts w:ascii="Calibri" w:hAnsi="Calibri" w:cs="Calibri"/>
        </w:rPr>
        <w:t>Je bent verantwoordelijk voor een efficiënte dagelijkse operatie, met aandacht voor personele bezetting, capaciteitsplanning, patiëntstromen en een optimale inzet van middelen.</w:t>
      </w:r>
    </w:p>
    <w:p w14:paraId="02CE5674" w14:textId="77777777" w:rsidR="001E5A7F" w:rsidRPr="001E5A7F" w:rsidRDefault="001E5A7F" w:rsidP="001E5A7F">
      <w:pPr>
        <w:pStyle w:val="Lijstalinea"/>
        <w:numPr>
          <w:ilvl w:val="0"/>
          <w:numId w:val="2"/>
        </w:numPr>
        <w:spacing w:after="160" w:line="278" w:lineRule="auto"/>
        <w:rPr>
          <w:rFonts w:ascii="Calibri" w:hAnsi="Calibri" w:cs="Calibri"/>
        </w:rPr>
      </w:pPr>
      <w:r w:rsidRPr="001E5A7F">
        <w:rPr>
          <w:rFonts w:ascii="Calibri" w:hAnsi="Calibri" w:cs="Calibri"/>
        </w:rPr>
        <w:t>Je bewaakt samen met de betrokken zorgprofessionals de kwaliteit, veiligheid en continuïteit van de zorg en werkt aan het verbeteren van zorgprocessen.</w:t>
      </w:r>
    </w:p>
    <w:p w14:paraId="40D74F59" w14:textId="77777777" w:rsidR="001E5A7F" w:rsidRPr="001E5A7F" w:rsidRDefault="001E5A7F" w:rsidP="001E5A7F">
      <w:pPr>
        <w:pStyle w:val="Lijstalinea"/>
        <w:numPr>
          <w:ilvl w:val="0"/>
          <w:numId w:val="2"/>
        </w:numPr>
        <w:spacing w:after="160" w:line="278" w:lineRule="auto"/>
        <w:rPr>
          <w:rFonts w:ascii="Calibri" w:hAnsi="Calibri" w:cs="Calibri"/>
        </w:rPr>
      </w:pPr>
      <w:r w:rsidRPr="001E5A7F">
        <w:rPr>
          <w:rFonts w:ascii="Calibri" w:hAnsi="Calibri" w:cs="Calibri"/>
        </w:rPr>
        <w:t>Je speelt een actieve rol in de verdere integratie en ontwikkeling van Overgewicht Nederland binnen MoreCare Clinics.</w:t>
      </w:r>
    </w:p>
    <w:p w14:paraId="1F0BCD72" w14:textId="77777777" w:rsidR="001E5A7F" w:rsidRPr="001E5A7F" w:rsidRDefault="001E5A7F" w:rsidP="001E5A7F">
      <w:pPr>
        <w:pStyle w:val="Lijstalinea"/>
        <w:numPr>
          <w:ilvl w:val="0"/>
          <w:numId w:val="2"/>
        </w:numPr>
        <w:spacing w:after="160" w:line="278" w:lineRule="auto"/>
        <w:rPr>
          <w:rFonts w:ascii="Calibri" w:hAnsi="Calibri" w:cs="Calibri"/>
        </w:rPr>
      </w:pPr>
      <w:r w:rsidRPr="001E5A7F">
        <w:rPr>
          <w:rFonts w:ascii="Calibri" w:hAnsi="Calibri" w:cs="Calibri"/>
        </w:rPr>
        <w:t>Je stuurt op operationele resultaten, analyseert relevante managementinformatie en rapporteert hierover aan de COO.</w:t>
      </w:r>
    </w:p>
    <w:p w14:paraId="22D55D2A" w14:textId="77777777" w:rsidR="001E5A7F" w:rsidRDefault="001E5A7F" w:rsidP="001E5A7F">
      <w:pPr>
        <w:rPr>
          <w:rFonts w:ascii="Calibri" w:hAnsi="Calibri" w:cs="Calibri"/>
          <w:b/>
          <w:bCs/>
        </w:rPr>
      </w:pPr>
      <w:r w:rsidRPr="001E5A7F">
        <w:rPr>
          <w:rFonts w:ascii="Calibri" w:hAnsi="Calibri" w:cs="Calibri"/>
          <w:b/>
          <w:bCs/>
        </w:rPr>
        <w:t>Wat bieden wij?</w:t>
      </w:r>
    </w:p>
    <w:p w14:paraId="234879D0" w14:textId="77777777" w:rsidR="001E5A7F" w:rsidRPr="001E5A7F" w:rsidRDefault="001E5A7F" w:rsidP="001E5A7F">
      <w:pPr>
        <w:rPr>
          <w:rFonts w:ascii="Calibri" w:hAnsi="Calibri" w:cs="Calibri"/>
          <w:b/>
          <w:bCs/>
        </w:rPr>
      </w:pPr>
    </w:p>
    <w:p w14:paraId="6E63EA6C" w14:textId="77777777" w:rsidR="001E5A7F" w:rsidRPr="001E5A7F" w:rsidRDefault="001E5A7F" w:rsidP="001E5A7F">
      <w:pPr>
        <w:pStyle w:val="Lijstalinea"/>
        <w:numPr>
          <w:ilvl w:val="0"/>
          <w:numId w:val="4"/>
        </w:numPr>
        <w:spacing w:after="160" w:line="278" w:lineRule="auto"/>
        <w:rPr>
          <w:rFonts w:ascii="Calibri" w:hAnsi="Calibri" w:cs="Calibri"/>
        </w:rPr>
      </w:pPr>
      <w:r w:rsidRPr="001E5A7F">
        <w:rPr>
          <w:rFonts w:ascii="Calibri" w:hAnsi="Calibri" w:cs="Calibri"/>
        </w:rPr>
        <w:t xml:space="preserve">Een salaris van € </w:t>
      </w:r>
      <w:proofErr w:type="gramStart"/>
      <w:r w:rsidRPr="001E5A7F">
        <w:rPr>
          <w:rFonts w:ascii="Calibri" w:hAnsi="Calibri" w:cs="Calibri"/>
        </w:rPr>
        <w:t>5.789,-</w:t>
      </w:r>
      <w:proofErr w:type="gramEnd"/>
      <w:r w:rsidRPr="001E5A7F">
        <w:rPr>
          <w:rFonts w:ascii="Calibri" w:hAnsi="Calibri" w:cs="Calibri"/>
        </w:rPr>
        <w:t xml:space="preserve"> tot € 8.510, - (op basis van 36 uur) conform CAO Ziekenhuizen (FWG 70), een eindejaarsuitkering (8,33%) en vakantietoeslag (8,33%).</w:t>
      </w:r>
    </w:p>
    <w:p w14:paraId="0A252D18" w14:textId="77777777" w:rsidR="001E5A7F" w:rsidRPr="001E5A7F" w:rsidRDefault="001E5A7F" w:rsidP="001E5A7F">
      <w:pPr>
        <w:pStyle w:val="Lijstalinea"/>
        <w:numPr>
          <w:ilvl w:val="0"/>
          <w:numId w:val="4"/>
        </w:numPr>
        <w:spacing w:after="160" w:line="278" w:lineRule="auto"/>
        <w:rPr>
          <w:rFonts w:ascii="Calibri" w:hAnsi="Calibri" w:cs="Calibri"/>
        </w:rPr>
      </w:pPr>
      <w:r w:rsidRPr="001E5A7F">
        <w:rPr>
          <w:rFonts w:ascii="Calibri" w:hAnsi="Calibri" w:cs="Calibri"/>
        </w:rPr>
        <w:t>Pensioenregeling via PFZW.</w:t>
      </w:r>
    </w:p>
    <w:p w14:paraId="4F3FAEEF" w14:textId="77777777" w:rsidR="001E5A7F" w:rsidRPr="001E5A7F" w:rsidRDefault="001E5A7F" w:rsidP="001E5A7F">
      <w:pPr>
        <w:pStyle w:val="Lijstalinea"/>
        <w:numPr>
          <w:ilvl w:val="0"/>
          <w:numId w:val="4"/>
        </w:numPr>
        <w:spacing w:after="160" w:line="278" w:lineRule="auto"/>
        <w:rPr>
          <w:rFonts w:ascii="Calibri" w:hAnsi="Calibri" w:cs="Calibri"/>
        </w:rPr>
      </w:pPr>
      <w:r w:rsidRPr="001E5A7F">
        <w:rPr>
          <w:rFonts w:ascii="Calibri" w:hAnsi="Calibri" w:cs="Calibri"/>
        </w:rPr>
        <w:t>Een dienstverband van minimaal 32 uur per week.</w:t>
      </w:r>
    </w:p>
    <w:p w14:paraId="5926F006" w14:textId="77777777" w:rsidR="001E5A7F" w:rsidRPr="001E5A7F" w:rsidRDefault="001E5A7F" w:rsidP="001E5A7F">
      <w:pPr>
        <w:pStyle w:val="Lijstalinea"/>
        <w:numPr>
          <w:ilvl w:val="0"/>
          <w:numId w:val="4"/>
        </w:numPr>
        <w:spacing w:after="160" w:line="278" w:lineRule="auto"/>
        <w:rPr>
          <w:rFonts w:ascii="Calibri" w:hAnsi="Calibri" w:cs="Calibri"/>
        </w:rPr>
      </w:pPr>
      <w:r w:rsidRPr="001E5A7F">
        <w:rPr>
          <w:rFonts w:ascii="Calibri" w:hAnsi="Calibri" w:cs="Calibri"/>
        </w:rPr>
        <w:t>Een veelzijdige managementfunctie met veel verantwoordelijkheid en ruimte voor eigen initiatief.</w:t>
      </w:r>
    </w:p>
    <w:p w14:paraId="45D2F0EB" w14:textId="77777777" w:rsidR="001E5A7F" w:rsidRPr="001E5A7F" w:rsidRDefault="001E5A7F" w:rsidP="001E5A7F">
      <w:pPr>
        <w:pStyle w:val="Lijstalinea"/>
        <w:numPr>
          <w:ilvl w:val="0"/>
          <w:numId w:val="4"/>
        </w:numPr>
        <w:spacing w:after="160" w:line="278" w:lineRule="auto"/>
        <w:rPr>
          <w:rFonts w:ascii="Calibri" w:hAnsi="Calibri" w:cs="Calibri"/>
        </w:rPr>
      </w:pPr>
      <w:r w:rsidRPr="001E5A7F">
        <w:rPr>
          <w:rFonts w:ascii="Calibri" w:hAnsi="Calibri" w:cs="Calibri"/>
        </w:rPr>
        <w:t>Directe invloed op de groei van meerdere zorgmerken binnen een ambitieuze en snelgroeiende organisatie.</w:t>
      </w:r>
    </w:p>
    <w:p w14:paraId="48713FF0" w14:textId="77777777" w:rsidR="001E5A7F" w:rsidRPr="001E5A7F" w:rsidRDefault="001E5A7F" w:rsidP="001E5A7F">
      <w:pPr>
        <w:pStyle w:val="Lijstalinea"/>
        <w:numPr>
          <w:ilvl w:val="0"/>
          <w:numId w:val="4"/>
        </w:numPr>
        <w:spacing w:after="160" w:line="278" w:lineRule="auto"/>
        <w:rPr>
          <w:rFonts w:ascii="Calibri" w:hAnsi="Calibri" w:cs="Calibri"/>
        </w:rPr>
      </w:pPr>
      <w:r w:rsidRPr="001E5A7F">
        <w:rPr>
          <w:rFonts w:ascii="Calibri" w:hAnsi="Calibri" w:cs="Calibri"/>
        </w:rPr>
        <w:t>Een dynamische en ondernemende werkomgeving met korte lijnen, betrokken collega's en volop mogelijkheden om verbeteringen te realiseren.</w:t>
      </w:r>
    </w:p>
    <w:p w14:paraId="3BAEA87D" w14:textId="77777777" w:rsidR="001E5A7F" w:rsidRPr="001E5A7F" w:rsidRDefault="001E5A7F" w:rsidP="001E5A7F">
      <w:pPr>
        <w:rPr>
          <w:rFonts w:ascii="Calibri" w:hAnsi="Calibri" w:cs="Calibri"/>
          <w:b/>
          <w:bCs/>
        </w:rPr>
      </w:pPr>
    </w:p>
    <w:p w14:paraId="36829622" w14:textId="77777777" w:rsidR="001E5A7F" w:rsidRDefault="001E5A7F" w:rsidP="001E5A7F">
      <w:pPr>
        <w:rPr>
          <w:rFonts w:ascii="Calibri" w:hAnsi="Calibri" w:cs="Calibri"/>
          <w:b/>
          <w:bCs/>
        </w:rPr>
      </w:pPr>
      <w:r w:rsidRPr="001E5A7F">
        <w:rPr>
          <w:rFonts w:ascii="Calibri" w:hAnsi="Calibri" w:cs="Calibri"/>
          <w:b/>
          <w:bCs/>
        </w:rPr>
        <w:t>Wie zoeken wij?</w:t>
      </w:r>
    </w:p>
    <w:p w14:paraId="7E8FFDAA" w14:textId="77777777" w:rsidR="001E5A7F" w:rsidRPr="001E5A7F" w:rsidRDefault="001E5A7F" w:rsidP="001E5A7F">
      <w:pPr>
        <w:rPr>
          <w:rFonts w:ascii="Calibri" w:hAnsi="Calibri" w:cs="Calibri"/>
          <w:b/>
          <w:bCs/>
        </w:rPr>
      </w:pPr>
    </w:p>
    <w:p w14:paraId="4AC65E35" w14:textId="77777777" w:rsidR="001E5A7F" w:rsidRPr="001E5A7F" w:rsidRDefault="001E5A7F" w:rsidP="001E5A7F">
      <w:pPr>
        <w:rPr>
          <w:rFonts w:ascii="Calibri" w:hAnsi="Calibri" w:cs="Calibri"/>
        </w:rPr>
      </w:pPr>
      <w:r w:rsidRPr="001E5A7F">
        <w:rPr>
          <w:rFonts w:ascii="Calibri" w:hAnsi="Calibri" w:cs="Calibri"/>
        </w:rPr>
        <w:t>We zoeken een besluitvaardige, resultaatgerichte en toegankelijke leidinggevende die overzicht houdt, duidelijkheid biedt en mensen weet mee te nemen. Je voelt je thuis in een dynamische omgeving, kunt schakelen tussen dagelijkse operationele vraagstukken en ontwikkelingen op langere termijn en weet wanneer je ruimte moet geven en wanneer je besluiten moet nemen.</w:t>
      </w:r>
    </w:p>
    <w:p w14:paraId="3718F883" w14:textId="77777777" w:rsidR="001E5A7F" w:rsidRDefault="001E5A7F" w:rsidP="001E5A7F">
      <w:pPr>
        <w:rPr>
          <w:rFonts w:ascii="Calibri" w:hAnsi="Calibri" w:cs="Calibri"/>
        </w:rPr>
      </w:pPr>
      <w:r w:rsidRPr="001E5A7F">
        <w:rPr>
          <w:rFonts w:ascii="Calibri" w:hAnsi="Calibri" w:cs="Calibri"/>
        </w:rPr>
        <w:t>Daarnaast breng je mee:</w:t>
      </w:r>
    </w:p>
    <w:p w14:paraId="1FC4346D" w14:textId="77777777" w:rsidR="001E5A7F" w:rsidRPr="001E5A7F" w:rsidRDefault="001E5A7F" w:rsidP="001E5A7F">
      <w:pPr>
        <w:rPr>
          <w:rFonts w:ascii="Calibri" w:hAnsi="Calibri" w:cs="Calibri"/>
        </w:rPr>
      </w:pPr>
    </w:p>
    <w:p w14:paraId="54028A96" w14:textId="77777777" w:rsidR="001E5A7F" w:rsidRPr="001E5A7F" w:rsidRDefault="001E5A7F" w:rsidP="001E5A7F">
      <w:pPr>
        <w:pStyle w:val="Lijstalinea"/>
        <w:numPr>
          <w:ilvl w:val="0"/>
          <w:numId w:val="3"/>
        </w:numPr>
        <w:spacing w:after="160" w:line="278" w:lineRule="auto"/>
        <w:rPr>
          <w:rFonts w:ascii="Calibri" w:hAnsi="Calibri" w:cs="Calibri"/>
        </w:rPr>
      </w:pPr>
      <w:r w:rsidRPr="001E5A7F">
        <w:rPr>
          <w:rFonts w:ascii="Calibri" w:hAnsi="Calibri" w:cs="Calibri"/>
        </w:rPr>
        <w:lastRenderedPageBreak/>
        <w:t>Hbo+/wo werk- en denkniveau, bij voorkeur met een achtergrond in zorgmanagement, bedrijfskunde of een vergelijkbare richting.</w:t>
      </w:r>
    </w:p>
    <w:p w14:paraId="008B83E6" w14:textId="77777777" w:rsidR="001E5A7F" w:rsidRPr="001E5A7F" w:rsidRDefault="001E5A7F" w:rsidP="001E5A7F">
      <w:pPr>
        <w:pStyle w:val="Lijstalinea"/>
        <w:numPr>
          <w:ilvl w:val="0"/>
          <w:numId w:val="3"/>
        </w:numPr>
        <w:spacing w:after="160" w:line="278" w:lineRule="auto"/>
        <w:rPr>
          <w:rFonts w:ascii="Calibri" w:hAnsi="Calibri" w:cs="Calibri"/>
        </w:rPr>
      </w:pPr>
      <w:r w:rsidRPr="001E5A7F">
        <w:rPr>
          <w:rFonts w:ascii="Calibri" w:hAnsi="Calibri" w:cs="Calibri"/>
        </w:rPr>
        <w:t>Aantoonbare leidinggevende ervaring binnen de zorg, bij voorkeur in een medisch-specialistische omgeving.</w:t>
      </w:r>
    </w:p>
    <w:p w14:paraId="034FB526" w14:textId="77777777" w:rsidR="001E5A7F" w:rsidRPr="001E5A7F" w:rsidRDefault="001E5A7F" w:rsidP="001E5A7F">
      <w:pPr>
        <w:pStyle w:val="Lijstalinea"/>
        <w:numPr>
          <w:ilvl w:val="0"/>
          <w:numId w:val="3"/>
        </w:numPr>
        <w:spacing w:after="160" w:line="278" w:lineRule="auto"/>
        <w:rPr>
          <w:rFonts w:ascii="Calibri" w:hAnsi="Calibri" w:cs="Calibri"/>
        </w:rPr>
      </w:pPr>
      <w:r w:rsidRPr="001E5A7F">
        <w:rPr>
          <w:rFonts w:ascii="Calibri" w:hAnsi="Calibri" w:cs="Calibri"/>
        </w:rPr>
        <w:t>Ervaring met het aansturen en ontwikkelen van teams en leidinggevenden.</w:t>
      </w:r>
    </w:p>
    <w:p w14:paraId="23E514D3" w14:textId="77777777" w:rsidR="001E5A7F" w:rsidRPr="001E5A7F" w:rsidRDefault="001E5A7F" w:rsidP="001E5A7F">
      <w:pPr>
        <w:pStyle w:val="Lijstalinea"/>
        <w:numPr>
          <w:ilvl w:val="0"/>
          <w:numId w:val="3"/>
        </w:numPr>
        <w:spacing w:after="160" w:line="278" w:lineRule="auto"/>
        <w:rPr>
          <w:rFonts w:ascii="Calibri" w:hAnsi="Calibri" w:cs="Calibri"/>
        </w:rPr>
      </w:pPr>
      <w:r w:rsidRPr="001E5A7F">
        <w:rPr>
          <w:rFonts w:ascii="Calibri" w:hAnsi="Calibri" w:cs="Calibri"/>
        </w:rPr>
        <w:t>Inzicht in zorgprocessen, capaciteitsmanagement, personeelsmanagement en kwaliteitsvraagstukken.</w:t>
      </w:r>
    </w:p>
    <w:p w14:paraId="265CB376" w14:textId="77777777" w:rsidR="001E5A7F" w:rsidRPr="001E5A7F" w:rsidRDefault="001E5A7F" w:rsidP="001E5A7F">
      <w:pPr>
        <w:pStyle w:val="Lijstalinea"/>
        <w:numPr>
          <w:ilvl w:val="0"/>
          <w:numId w:val="3"/>
        </w:numPr>
        <w:spacing w:after="160" w:line="278" w:lineRule="auto"/>
        <w:rPr>
          <w:rFonts w:ascii="Calibri" w:hAnsi="Calibri" w:cs="Calibri"/>
        </w:rPr>
      </w:pPr>
      <w:r w:rsidRPr="001E5A7F">
        <w:rPr>
          <w:rFonts w:ascii="Calibri" w:hAnsi="Calibri" w:cs="Calibri"/>
        </w:rPr>
        <w:t>Het vermogen om processen en resultaten te analyseren en verbeteringen door te voeren.</w:t>
      </w:r>
    </w:p>
    <w:p w14:paraId="4D5D8807" w14:textId="77777777" w:rsidR="001E5A7F" w:rsidRPr="001E5A7F" w:rsidRDefault="001E5A7F" w:rsidP="001E5A7F">
      <w:pPr>
        <w:pStyle w:val="Lijstalinea"/>
        <w:numPr>
          <w:ilvl w:val="0"/>
          <w:numId w:val="3"/>
        </w:numPr>
        <w:spacing w:after="160" w:line="278" w:lineRule="auto"/>
        <w:rPr>
          <w:rFonts w:ascii="Calibri" w:hAnsi="Calibri" w:cs="Calibri"/>
        </w:rPr>
      </w:pPr>
      <w:r w:rsidRPr="001E5A7F">
        <w:rPr>
          <w:rFonts w:ascii="Calibri" w:hAnsi="Calibri" w:cs="Calibri"/>
        </w:rPr>
        <w:t>Sterke communicatieve vaardigheden, organisatiesensitiviteit en een verbindende manier van leidinggeven.</w:t>
      </w:r>
    </w:p>
    <w:p w14:paraId="183841AF" w14:textId="77777777" w:rsidR="001E5A7F" w:rsidRPr="001E5A7F" w:rsidRDefault="001E5A7F" w:rsidP="001E5A7F">
      <w:pPr>
        <w:rPr>
          <w:rFonts w:ascii="Calibri" w:hAnsi="Calibri" w:cs="Calibri"/>
          <w:b/>
          <w:bCs/>
        </w:rPr>
      </w:pPr>
      <w:r w:rsidRPr="001E5A7F">
        <w:rPr>
          <w:rFonts w:ascii="Calibri" w:hAnsi="Calibri" w:cs="Calibri"/>
          <w:b/>
          <w:bCs/>
        </w:rPr>
        <w:t>Interesse?</w:t>
      </w:r>
    </w:p>
    <w:p w14:paraId="413C9D28" w14:textId="77777777" w:rsidR="001E5A7F" w:rsidRPr="001E5A7F" w:rsidRDefault="001E5A7F" w:rsidP="001E5A7F">
      <w:pPr>
        <w:rPr>
          <w:rFonts w:ascii="Calibri" w:hAnsi="Calibri" w:cs="Calibri"/>
        </w:rPr>
      </w:pPr>
      <w:r w:rsidRPr="001E5A7F">
        <w:rPr>
          <w:rFonts w:ascii="Calibri" w:hAnsi="Calibri" w:cs="Calibri"/>
        </w:rPr>
        <w:t>Wil jij met jouw leiderschap bijdragen aan goede zorg, betrokken teams en een organisatie die klaar is voor de toekomst? Dan komen we graag met je in contact, stuur je motivatie en cv naar werving@morecareclinics.nl.</w:t>
      </w:r>
    </w:p>
    <w:p w14:paraId="4D65E56A" w14:textId="77777777" w:rsidR="001E5A7F" w:rsidRPr="001E5A7F" w:rsidRDefault="001E5A7F" w:rsidP="001E5A7F">
      <w:pPr>
        <w:rPr>
          <w:rFonts w:ascii="Calibri" w:hAnsi="Calibri" w:cs="Calibri"/>
        </w:rPr>
      </w:pPr>
    </w:p>
    <w:p w14:paraId="7118BBD7" w14:textId="113BDD12" w:rsidR="00F970B2" w:rsidRPr="001E5A7F" w:rsidRDefault="00F970B2" w:rsidP="00432D99">
      <w:pPr>
        <w:rPr>
          <w:rFonts w:ascii="Calibri" w:hAnsi="Calibri" w:cs="Calibri"/>
        </w:rPr>
      </w:pPr>
    </w:p>
    <w:sectPr w:rsidR="00F970B2" w:rsidRPr="001E5A7F">
      <w:headerReference w:type="even" r:id="rId14"/>
      <w:headerReference w:type="default" r:id="rId15"/>
      <w:footerReference w:type="default" r:id="rId16"/>
      <w:head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457B6" w14:textId="77777777" w:rsidR="005C294C" w:rsidRDefault="005C294C" w:rsidP="00485E40">
      <w:r>
        <w:separator/>
      </w:r>
    </w:p>
  </w:endnote>
  <w:endnote w:type="continuationSeparator" w:id="0">
    <w:p w14:paraId="1DE8DD94" w14:textId="77777777" w:rsidR="005C294C" w:rsidRDefault="005C294C" w:rsidP="00485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12FE0" w14:textId="77777777" w:rsidR="008D4C33" w:rsidRPr="0041687A" w:rsidRDefault="008D4C33" w:rsidP="008D4C33">
    <w:pPr>
      <w:pStyle w:val="Voettekst"/>
      <w:jc w:val="center"/>
      <w:rPr>
        <w:sz w:val="18"/>
        <w:szCs w:val="18"/>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tblGrid>
    <w:tr w:rsidR="009E37C7" w:rsidRPr="0041687A" w14:paraId="17324D66" w14:textId="77777777" w:rsidTr="000B59AC">
      <w:tc>
        <w:tcPr>
          <w:tcW w:w="3020" w:type="dxa"/>
        </w:tcPr>
        <w:p w14:paraId="6D366B54" w14:textId="712A6707" w:rsidR="009E37C7" w:rsidRPr="0041687A" w:rsidRDefault="009E37C7" w:rsidP="008D4C33">
          <w:pPr>
            <w:pStyle w:val="Voettekst"/>
            <w:jc w:val="center"/>
            <w:rPr>
              <w:color w:val="A6A6A6" w:themeColor="background1" w:themeShade="A6"/>
              <w:sz w:val="18"/>
              <w:szCs w:val="18"/>
            </w:rPr>
          </w:pPr>
        </w:p>
      </w:tc>
      <w:tc>
        <w:tcPr>
          <w:tcW w:w="3021" w:type="dxa"/>
        </w:tcPr>
        <w:p w14:paraId="67147751" w14:textId="69D15FA4" w:rsidR="009E37C7" w:rsidRPr="0041687A" w:rsidRDefault="009E37C7" w:rsidP="008D4C33">
          <w:pPr>
            <w:pStyle w:val="Voettekst"/>
            <w:jc w:val="center"/>
            <w:rPr>
              <w:color w:val="A6A6A6" w:themeColor="background1" w:themeShade="A6"/>
              <w:sz w:val="18"/>
              <w:szCs w:val="18"/>
            </w:rPr>
          </w:pPr>
        </w:p>
      </w:tc>
    </w:tr>
  </w:tbl>
  <w:p w14:paraId="73217DC7" w14:textId="77777777" w:rsidR="00FE32B2" w:rsidRPr="0041687A" w:rsidRDefault="00FE32B2" w:rsidP="00FE32B2">
    <w:pPr>
      <w:pStyle w:val="Voettekst"/>
      <w:rPr>
        <w:sz w:val="18"/>
        <w:szCs w:val="18"/>
      </w:rPr>
    </w:pPr>
  </w:p>
  <w:p w14:paraId="12698988" w14:textId="77777777" w:rsidR="008D4C33" w:rsidRDefault="008D4C3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45498" w14:textId="77777777" w:rsidR="005C294C" w:rsidRDefault="005C294C" w:rsidP="00485E40">
      <w:r>
        <w:separator/>
      </w:r>
    </w:p>
  </w:footnote>
  <w:footnote w:type="continuationSeparator" w:id="0">
    <w:p w14:paraId="167622A8" w14:textId="77777777" w:rsidR="005C294C" w:rsidRDefault="005C294C" w:rsidP="00485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EB2E4" w14:textId="0862F4B5" w:rsidR="009E37C7" w:rsidRDefault="00000000">
    <w:pPr>
      <w:pStyle w:val="Koptekst"/>
    </w:pPr>
    <w:r>
      <w:rPr>
        <w:noProof/>
      </w:rPr>
      <w:pict w14:anchorId="575287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2169907" o:spid="_x0000_s1042" type="#_x0000_t75" style="position:absolute;margin-left:0;margin-top:0;width:453.45pt;height:364.55pt;z-index:-251656192;mso-position-horizontal:center;mso-position-horizontal-relative:margin;mso-position-vertical:center;mso-position-vertical-relative:margin" o:allowincell="f">
          <v:imagedata r:id="rId1" o:title="bloem"/>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D56DD" w14:textId="14302787" w:rsidR="008E2CF7" w:rsidRDefault="00000000" w:rsidP="00FE32B2">
    <w:pPr>
      <w:pStyle w:val="Koptekst"/>
    </w:pPr>
    <w:r>
      <w:rPr>
        <w:noProof/>
      </w:rPr>
      <w:pict w14:anchorId="166923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2169908" o:spid="_x0000_s1043" type="#_x0000_t75" style="position:absolute;margin-left:0;margin-top:0;width:453.45pt;height:364.55pt;z-index:-251655168;mso-position-horizontal:center;mso-position-horizontal-relative:margin;mso-position-vertical:center;mso-position-vertical-relative:margin" o:allowincell="f">
          <v:imagedata r:id="rId1" o:title="bloem"/>
          <w10:wrap anchorx="margin" anchory="margin"/>
        </v:shape>
      </w:pict>
    </w:r>
    <w:r w:rsidR="009E37C7">
      <w:rPr>
        <w:noProof/>
      </w:rPr>
      <w:drawing>
        <wp:anchor distT="0" distB="0" distL="114300" distR="114300" simplePos="0" relativeHeight="251658240" behindDoc="0" locked="0" layoutInCell="1" allowOverlap="1" wp14:anchorId="75BC44EC" wp14:editId="5AEB69F5">
          <wp:simplePos x="0" y="0"/>
          <wp:positionH relativeFrom="column">
            <wp:posOffset>3904615</wp:posOffset>
          </wp:positionH>
          <wp:positionV relativeFrom="paragraph">
            <wp:posOffset>-104775</wp:posOffset>
          </wp:positionV>
          <wp:extent cx="2411095" cy="1237615"/>
          <wp:effectExtent l="0" t="0" r="8255" b="635"/>
          <wp:wrapThrough wrapText="bothSides">
            <wp:wrapPolygon edited="0">
              <wp:start x="9728" y="0"/>
              <wp:lineTo x="7338" y="1995"/>
              <wp:lineTo x="6144" y="3657"/>
              <wp:lineTo x="6144" y="5320"/>
              <wp:lineTo x="0" y="9974"/>
              <wp:lineTo x="0" y="17289"/>
              <wp:lineTo x="15189" y="21279"/>
              <wp:lineTo x="21503" y="21279"/>
              <wp:lineTo x="21503" y="19284"/>
              <wp:lineTo x="20138" y="15959"/>
              <wp:lineTo x="21503" y="15294"/>
              <wp:lineTo x="21503" y="11969"/>
              <wp:lineTo x="14336" y="10639"/>
              <wp:lineTo x="12458" y="5320"/>
              <wp:lineTo x="10922" y="0"/>
              <wp:lineTo x="9728" y="0"/>
            </wp:wrapPolygon>
          </wp:wrapThrough>
          <wp:docPr id="19552680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268077" name="Graphic 1955268077"/>
                  <pic:cNvPicPr/>
                </pic:nvPicPr>
                <pic:blipFill>
                  <a:blip r:embed="rId2">
                    <a:extLst>
                      <a:ext uri="{96DAC541-7B7A-43D3-8B79-37D633B846F1}">
                        <asvg:svgBlip xmlns:asvg="http://schemas.microsoft.com/office/drawing/2016/SVG/main" r:embed="rId3"/>
                      </a:ext>
                    </a:extLst>
                  </a:blip>
                  <a:stretch>
                    <a:fillRect/>
                  </a:stretch>
                </pic:blipFill>
                <pic:spPr>
                  <a:xfrm>
                    <a:off x="0" y="0"/>
                    <a:ext cx="2411095" cy="1237615"/>
                  </a:xfrm>
                  <a:prstGeom prst="rect">
                    <a:avLst/>
                  </a:prstGeom>
                </pic:spPr>
              </pic:pic>
            </a:graphicData>
          </a:graphic>
          <wp14:sizeRelH relativeFrom="margin">
            <wp14:pctWidth>0</wp14:pctWidth>
          </wp14:sizeRelH>
          <wp14:sizeRelV relativeFrom="margin">
            <wp14:pctHeight>0</wp14:pctHeight>
          </wp14:sizeRelV>
        </wp:anchor>
      </w:drawing>
    </w:r>
  </w:p>
  <w:p w14:paraId="1C582BAB" w14:textId="4A400936" w:rsidR="008E2CF7" w:rsidRDefault="008E2CF7" w:rsidP="00D2725F">
    <w:pPr>
      <w:pStyle w:val="Koptekst"/>
      <w:jc w:val="right"/>
    </w:pPr>
  </w:p>
  <w:p w14:paraId="174C1E65" w14:textId="77777777" w:rsidR="008E2CF7" w:rsidRDefault="008E2CF7" w:rsidP="00D2725F">
    <w:pPr>
      <w:pStyle w:val="Koptekst"/>
      <w:jc w:val="right"/>
    </w:pPr>
  </w:p>
  <w:p w14:paraId="6F429726" w14:textId="68535BB9" w:rsidR="00485E40" w:rsidRPr="00485E40" w:rsidRDefault="008E2CF7" w:rsidP="00D2725F">
    <w:pPr>
      <w:pStyle w:val="Koptekst"/>
      <w:jc w:val="right"/>
    </w:pPr>
    <w:r>
      <w:tab/>
    </w:r>
    <w:r>
      <w:tab/>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D3A68" w14:textId="56C648DC" w:rsidR="009E37C7" w:rsidRDefault="00000000">
    <w:pPr>
      <w:pStyle w:val="Koptekst"/>
    </w:pPr>
    <w:r>
      <w:rPr>
        <w:noProof/>
      </w:rPr>
      <w:pict w14:anchorId="0FE612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2169906" o:spid="_x0000_s1041" type="#_x0000_t75" style="position:absolute;margin-left:0;margin-top:0;width:453.45pt;height:364.55pt;z-index:-251657216;mso-position-horizontal:center;mso-position-horizontal-relative:margin;mso-position-vertical:center;mso-position-vertical-relative:margin" o:allowincell="f">
          <v:imagedata r:id="rId1" o:title="bloe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E7504"/>
    <w:multiLevelType w:val="multilevel"/>
    <w:tmpl w:val="B8E236AC"/>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61AC510A"/>
    <w:multiLevelType w:val="hybridMultilevel"/>
    <w:tmpl w:val="84AC26B6"/>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15:restartNumberingAfterBreak="0">
    <w:nsid w:val="66256CCE"/>
    <w:multiLevelType w:val="hybridMultilevel"/>
    <w:tmpl w:val="CAA6BDD6"/>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 w15:restartNumberingAfterBreak="0">
    <w:nsid w:val="6939741D"/>
    <w:multiLevelType w:val="hybridMultilevel"/>
    <w:tmpl w:val="8A8A3B8E"/>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num w:numId="1" w16cid:durableId="1819109411">
    <w:abstractNumId w:val="0"/>
  </w:num>
  <w:num w:numId="2" w16cid:durableId="1929844485">
    <w:abstractNumId w:val="1"/>
  </w:num>
  <w:num w:numId="3" w16cid:durableId="1406804479">
    <w:abstractNumId w:val="3"/>
  </w:num>
  <w:num w:numId="4" w16cid:durableId="2704033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E40"/>
    <w:rsid w:val="00012ED1"/>
    <w:rsid w:val="00070DBF"/>
    <w:rsid w:val="0008747E"/>
    <w:rsid w:val="000A00AD"/>
    <w:rsid w:val="000A04DB"/>
    <w:rsid w:val="000B1EEC"/>
    <w:rsid w:val="000C667F"/>
    <w:rsid w:val="0018731E"/>
    <w:rsid w:val="00191B29"/>
    <w:rsid w:val="001E5A7F"/>
    <w:rsid w:val="00282B4D"/>
    <w:rsid w:val="00292E9D"/>
    <w:rsid w:val="002D4CBD"/>
    <w:rsid w:val="002E2491"/>
    <w:rsid w:val="00327F9D"/>
    <w:rsid w:val="003975F9"/>
    <w:rsid w:val="003A5816"/>
    <w:rsid w:val="003E61E2"/>
    <w:rsid w:val="00432D99"/>
    <w:rsid w:val="00485E40"/>
    <w:rsid w:val="004E69D3"/>
    <w:rsid w:val="00554C3B"/>
    <w:rsid w:val="005C294C"/>
    <w:rsid w:val="00623821"/>
    <w:rsid w:val="006478BD"/>
    <w:rsid w:val="00683493"/>
    <w:rsid w:val="007318E6"/>
    <w:rsid w:val="00745273"/>
    <w:rsid w:val="0079293A"/>
    <w:rsid w:val="00831BA6"/>
    <w:rsid w:val="00841C50"/>
    <w:rsid w:val="00856C57"/>
    <w:rsid w:val="00860E36"/>
    <w:rsid w:val="008D4C33"/>
    <w:rsid w:val="008E2CF7"/>
    <w:rsid w:val="0092126F"/>
    <w:rsid w:val="009B65F8"/>
    <w:rsid w:val="009E37C7"/>
    <w:rsid w:val="009F79FF"/>
    <w:rsid w:val="00B0759B"/>
    <w:rsid w:val="00B11425"/>
    <w:rsid w:val="00B33DAF"/>
    <w:rsid w:val="00B700FE"/>
    <w:rsid w:val="00B87BD9"/>
    <w:rsid w:val="00C2182A"/>
    <w:rsid w:val="00C408C5"/>
    <w:rsid w:val="00C56530"/>
    <w:rsid w:val="00C71D8E"/>
    <w:rsid w:val="00CC33FB"/>
    <w:rsid w:val="00CD3C84"/>
    <w:rsid w:val="00D00088"/>
    <w:rsid w:val="00D20DB0"/>
    <w:rsid w:val="00D2725F"/>
    <w:rsid w:val="00E31A4A"/>
    <w:rsid w:val="00EA5B67"/>
    <w:rsid w:val="00EB1581"/>
    <w:rsid w:val="00ED0C99"/>
    <w:rsid w:val="00EE2F2D"/>
    <w:rsid w:val="00F13C7B"/>
    <w:rsid w:val="00F149BD"/>
    <w:rsid w:val="00F31C05"/>
    <w:rsid w:val="00F73620"/>
    <w:rsid w:val="00F90114"/>
    <w:rsid w:val="00F970B2"/>
    <w:rsid w:val="00FE32B2"/>
    <w:rsid w:val="00FF289A"/>
    <w:rsid w:val="00FF6A2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3028E"/>
  <w15:chartTrackingRefBased/>
  <w15:docId w15:val="{FE9B281B-ABA9-43C0-913D-80C925290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87BD9"/>
    <w:pPr>
      <w:spacing w:after="0" w:line="240" w:lineRule="auto"/>
    </w:pPr>
    <w:rPr>
      <w:rFonts w:ascii="Palatino Linotype" w:eastAsia="Times New Roman" w:hAnsi="Palatino Linotype" w:cs="Times New Roman"/>
      <w:kern w:val="0"/>
      <w:sz w:val="22"/>
      <w:lang w:eastAsia="nl-NL"/>
      <w14:ligatures w14:val="none"/>
    </w:rPr>
  </w:style>
  <w:style w:type="paragraph" w:styleId="Kop1">
    <w:name w:val="heading 1"/>
    <w:basedOn w:val="Standaard"/>
    <w:next w:val="Standaard"/>
    <w:link w:val="Kop1Char"/>
    <w:qFormat/>
    <w:rsid w:val="00485E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nhideWhenUsed/>
    <w:qFormat/>
    <w:rsid w:val="00485E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85E4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85E4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85E4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85E40"/>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85E40"/>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85E40"/>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85E40"/>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485E4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rsid w:val="00485E4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85E4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85E4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85E4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85E4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85E4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85E4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85E40"/>
    <w:rPr>
      <w:rFonts w:eastAsiaTheme="majorEastAsia" w:cstheme="majorBidi"/>
      <w:color w:val="272727" w:themeColor="text1" w:themeTint="D8"/>
    </w:rPr>
  </w:style>
  <w:style w:type="paragraph" w:styleId="Titel">
    <w:name w:val="Title"/>
    <w:basedOn w:val="Standaard"/>
    <w:next w:val="Standaard"/>
    <w:link w:val="TitelChar"/>
    <w:uiPriority w:val="10"/>
    <w:qFormat/>
    <w:rsid w:val="00485E40"/>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85E4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85E4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85E4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85E4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85E40"/>
    <w:rPr>
      <w:i/>
      <w:iCs/>
      <w:color w:val="404040" w:themeColor="text1" w:themeTint="BF"/>
    </w:rPr>
  </w:style>
  <w:style w:type="paragraph" w:styleId="Lijstalinea">
    <w:name w:val="List Paragraph"/>
    <w:basedOn w:val="Standaard"/>
    <w:uiPriority w:val="34"/>
    <w:qFormat/>
    <w:rsid w:val="00485E40"/>
    <w:pPr>
      <w:ind w:left="720"/>
      <w:contextualSpacing/>
    </w:pPr>
  </w:style>
  <w:style w:type="character" w:styleId="Intensievebenadrukking">
    <w:name w:val="Intense Emphasis"/>
    <w:basedOn w:val="Standaardalinea-lettertype"/>
    <w:uiPriority w:val="21"/>
    <w:qFormat/>
    <w:rsid w:val="00485E40"/>
    <w:rPr>
      <w:i/>
      <w:iCs/>
      <w:color w:val="0F4761" w:themeColor="accent1" w:themeShade="BF"/>
    </w:rPr>
  </w:style>
  <w:style w:type="paragraph" w:styleId="Duidelijkcitaat">
    <w:name w:val="Intense Quote"/>
    <w:basedOn w:val="Standaard"/>
    <w:next w:val="Standaard"/>
    <w:link w:val="DuidelijkcitaatChar"/>
    <w:uiPriority w:val="30"/>
    <w:qFormat/>
    <w:rsid w:val="00485E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85E40"/>
    <w:rPr>
      <w:i/>
      <w:iCs/>
      <w:color w:val="0F4761" w:themeColor="accent1" w:themeShade="BF"/>
    </w:rPr>
  </w:style>
  <w:style w:type="character" w:styleId="Intensieveverwijzing">
    <w:name w:val="Intense Reference"/>
    <w:basedOn w:val="Standaardalinea-lettertype"/>
    <w:uiPriority w:val="32"/>
    <w:qFormat/>
    <w:rsid w:val="00485E40"/>
    <w:rPr>
      <w:b/>
      <w:bCs/>
      <w:smallCaps/>
      <w:color w:val="0F4761" w:themeColor="accent1" w:themeShade="BF"/>
      <w:spacing w:val="5"/>
    </w:rPr>
  </w:style>
  <w:style w:type="paragraph" w:styleId="Koptekst">
    <w:name w:val="header"/>
    <w:basedOn w:val="Standaard"/>
    <w:link w:val="KoptekstChar"/>
    <w:uiPriority w:val="99"/>
    <w:unhideWhenUsed/>
    <w:rsid w:val="00485E40"/>
    <w:pPr>
      <w:tabs>
        <w:tab w:val="center" w:pos="4536"/>
        <w:tab w:val="right" w:pos="9072"/>
      </w:tabs>
    </w:pPr>
  </w:style>
  <w:style w:type="character" w:customStyle="1" w:styleId="KoptekstChar">
    <w:name w:val="Koptekst Char"/>
    <w:basedOn w:val="Standaardalinea-lettertype"/>
    <w:link w:val="Koptekst"/>
    <w:uiPriority w:val="99"/>
    <w:rsid w:val="00485E40"/>
  </w:style>
  <w:style w:type="paragraph" w:styleId="Voettekst">
    <w:name w:val="footer"/>
    <w:basedOn w:val="Standaard"/>
    <w:link w:val="VoettekstChar"/>
    <w:uiPriority w:val="99"/>
    <w:unhideWhenUsed/>
    <w:rsid w:val="00485E40"/>
    <w:pPr>
      <w:tabs>
        <w:tab w:val="center" w:pos="4536"/>
        <w:tab w:val="right" w:pos="9072"/>
      </w:tabs>
    </w:pPr>
  </w:style>
  <w:style w:type="character" w:customStyle="1" w:styleId="VoettekstChar">
    <w:name w:val="Voettekst Char"/>
    <w:basedOn w:val="Standaardalinea-lettertype"/>
    <w:link w:val="Voettekst"/>
    <w:uiPriority w:val="99"/>
    <w:rsid w:val="00485E40"/>
  </w:style>
  <w:style w:type="table" w:styleId="Tabelraster">
    <w:name w:val="Table Grid"/>
    <w:basedOn w:val="Standaardtabel"/>
    <w:uiPriority w:val="39"/>
    <w:rsid w:val="008D4C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8D4C33"/>
    <w:rPr>
      <w:color w:val="467886" w:themeColor="hyperlink"/>
      <w:u w:val="single"/>
    </w:rPr>
  </w:style>
  <w:style w:type="character" w:styleId="Verwijzingopmerking">
    <w:name w:val="annotation reference"/>
    <w:basedOn w:val="Standaardalinea-lettertype"/>
    <w:semiHidden/>
    <w:unhideWhenUsed/>
    <w:rsid w:val="009B65F8"/>
    <w:rPr>
      <w:sz w:val="16"/>
      <w:szCs w:val="16"/>
    </w:rPr>
  </w:style>
  <w:style w:type="paragraph" w:styleId="Tekstopmerking">
    <w:name w:val="annotation text"/>
    <w:basedOn w:val="Standaard"/>
    <w:link w:val="TekstopmerkingChar"/>
    <w:semiHidden/>
    <w:unhideWhenUsed/>
    <w:rsid w:val="009B65F8"/>
    <w:rPr>
      <w:sz w:val="20"/>
      <w:szCs w:val="20"/>
    </w:rPr>
  </w:style>
  <w:style w:type="character" w:customStyle="1" w:styleId="TekstopmerkingChar">
    <w:name w:val="Tekst opmerking Char"/>
    <w:basedOn w:val="Standaardalinea-lettertype"/>
    <w:link w:val="Tekstopmerking"/>
    <w:semiHidden/>
    <w:rsid w:val="009B65F8"/>
    <w:rPr>
      <w:rFonts w:ascii="Palatino Linotype" w:eastAsia="Times New Roman" w:hAnsi="Palatino Linotype" w:cs="Times New Roman"/>
      <w:kern w:val="0"/>
      <w:sz w:val="20"/>
      <w:szCs w:val="20"/>
      <w:lang w:eastAsia="nl-NL"/>
      <w14:ligatures w14:val="none"/>
    </w:rPr>
  </w:style>
  <w:style w:type="paragraph" w:styleId="Geenafstand">
    <w:name w:val="No Spacing"/>
    <w:uiPriority w:val="1"/>
    <w:qFormat/>
    <w:rsid w:val="009B65F8"/>
    <w:pPr>
      <w:spacing w:after="0" w:line="240" w:lineRule="auto"/>
    </w:pPr>
    <w:rPr>
      <w:rFonts w:ascii="Palatino Linotype" w:eastAsia="Times New Roman" w:hAnsi="Palatino Linotype" w:cs="Times New Roman"/>
      <w:kern w:val="0"/>
      <w:sz w:val="22"/>
      <w:lang w:eastAsia="nl-NL"/>
      <w14:ligatures w14:val="none"/>
    </w:rPr>
  </w:style>
  <w:style w:type="paragraph" w:styleId="Eindnoottekst">
    <w:name w:val="endnote text"/>
    <w:basedOn w:val="Standaard"/>
    <w:link w:val="EindnoottekstChar"/>
    <w:semiHidden/>
    <w:rsid w:val="00B87BD9"/>
    <w:pPr>
      <w:widowControl w:val="0"/>
    </w:pPr>
    <w:rPr>
      <w:rFonts w:ascii="Courier" w:hAnsi="Courier"/>
      <w:snapToGrid w:val="0"/>
      <w:sz w:val="24"/>
      <w:szCs w:val="20"/>
    </w:rPr>
  </w:style>
  <w:style w:type="character" w:customStyle="1" w:styleId="EindnoottekstChar">
    <w:name w:val="Eindnoottekst Char"/>
    <w:basedOn w:val="Standaardalinea-lettertype"/>
    <w:link w:val="Eindnoottekst"/>
    <w:semiHidden/>
    <w:rsid w:val="00B87BD9"/>
    <w:rPr>
      <w:rFonts w:ascii="Courier" w:eastAsia="Times New Roman" w:hAnsi="Courier" w:cs="Times New Roman"/>
      <w:snapToGrid w:val="0"/>
      <w:kern w:val="0"/>
      <w:szCs w:val="20"/>
      <w:lang w:eastAsia="nl-NL"/>
      <w14:ligatures w14:val="none"/>
    </w:rPr>
  </w:style>
  <w:style w:type="paragraph" w:customStyle="1" w:styleId="bijschrift">
    <w:name w:val="bijschrift"/>
    <w:basedOn w:val="Standaard"/>
    <w:rsid w:val="00B87BD9"/>
    <w:pPr>
      <w:widowControl w:val="0"/>
    </w:pPr>
    <w:rPr>
      <w:rFonts w:ascii="Courier" w:hAnsi="Courier"/>
      <w:snapToGrid w:val="0"/>
      <w:sz w:val="24"/>
      <w:szCs w:val="20"/>
    </w:rPr>
  </w:style>
  <w:style w:type="paragraph" w:styleId="Plattetekstinspringen">
    <w:name w:val="Body Text Indent"/>
    <w:basedOn w:val="Standaard"/>
    <w:link w:val="PlattetekstinspringenChar"/>
    <w:rsid w:val="00B87BD9"/>
    <w:pPr>
      <w:widowControl w:val="0"/>
      <w:tabs>
        <w:tab w:val="left" w:pos="0"/>
        <w:tab w:val="left" w:pos="708"/>
      </w:tabs>
      <w:suppressAutoHyphens/>
      <w:ind w:left="708" w:hanging="708"/>
    </w:pPr>
    <w:rPr>
      <w:rFonts w:ascii="Courier" w:hAnsi="Courier"/>
      <w:snapToGrid w:val="0"/>
      <w:spacing w:val="-3"/>
      <w:sz w:val="24"/>
      <w:szCs w:val="20"/>
    </w:rPr>
  </w:style>
  <w:style w:type="character" w:customStyle="1" w:styleId="PlattetekstinspringenChar">
    <w:name w:val="Platte tekst inspringen Char"/>
    <w:basedOn w:val="Standaardalinea-lettertype"/>
    <w:link w:val="Plattetekstinspringen"/>
    <w:rsid w:val="00B87BD9"/>
    <w:rPr>
      <w:rFonts w:ascii="Courier" w:eastAsia="Times New Roman" w:hAnsi="Courier" w:cs="Times New Roman"/>
      <w:snapToGrid w:val="0"/>
      <w:spacing w:val="-3"/>
      <w:kern w:val="0"/>
      <w:szCs w:val="20"/>
      <w:lang w:eastAsia="nl-NL"/>
      <w14:ligatures w14:val="none"/>
    </w:rPr>
  </w:style>
  <w:style w:type="paragraph" w:styleId="Plattetekstinspringen2">
    <w:name w:val="Body Text Indent 2"/>
    <w:basedOn w:val="Standaard"/>
    <w:link w:val="Plattetekstinspringen2Char"/>
    <w:rsid w:val="00B87BD9"/>
    <w:pPr>
      <w:widowControl w:val="0"/>
      <w:tabs>
        <w:tab w:val="left" w:pos="0"/>
      </w:tabs>
      <w:suppressAutoHyphens/>
      <w:ind w:left="720" w:hanging="720"/>
    </w:pPr>
    <w:rPr>
      <w:rFonts w:ascii="Tahoma" w:hAnsi="Tahoma"/>
      <w:snapToGrid w:val="0"/>
      <w:spacing w:val="-3"/>
      <w:sz w:val="24"/>
      <w:szCs w:val="20"/>
    </w:rPr>
  </w:style>
  <w:style w:type="character" w:customStyle="1" w:styleId="Plattetekstinspringen2Char">
    <w:name w:val="Platte tekst inspringen 2 Char"/>
    <w:basedOn w:val="Standaardalinea-lettertype"/>
    <w:link w:val="Plattetekstinspringen2"/>
    <w:rsid w:val="00B87BD9"/>
    <w:rPr>
      <w:rFonts w:ascii="Tahoma" w:eastAsia="Times New Roman" w:hAnsi="Tahoma" w:cs="Times New Roman"/>
      <w:snapToGrid w:val="0"/>
      <w:spacing w:val="-3"/>
      <w:kern w:val="0"/>
      <w:szCs w:val="20"/>
      <w:lang w:eastAsia="nl-NL"/>
      <w14:ligatures w14:val="none"/>
    </w:rPr>
  </w:style>
  <w:style w:type="paragraph" w:styleId="Plattetekstinspringen3">
    <w:name w:val="Body Text Indent 3"/>
    <w:basedOn w:val="Standaard"/>
    <w:link w:val="Plattetekstinspringen3Char"/>
    <w:rsid w:val="00B87BD9"/>
    <w:pPr>
      <w:widowControl w:val="0"/>
      <w:tabs>
        <w:tab w:val="left" w:pos="0"/>
      </w:tabs>
      <w:suppressAutoHyphens/>
      <w:ind w:left="720"/>
    </w:pPr>
    <w:rPr>
      <w:rFonts w:ascii="Tahoma" w:hAnsi="Tahoma"/>
      <w:snapToGrid w:val="0"/>
      <w:spacing w:val="-3"/>
      <w:sz w:val="24"/>
      <w:szCs w:val="20"/>
    </w:rPr>
  </w:style>
  <w:style w:type="character" w:customStyle="1" w:styleId="Plattetekstinspringen3Char">
    <w:name w:val="Platte tekst inspringen 3 Char"/>
    <w:basedOn w:val="Standaardalinea-lettertype"/>
    <w:link w:val="Plattetekstinspringen3"/>
    <w:rsid w:val="00B87BD9"/>
    <w:rPr>
      <w:rFonts w:ascii="Tahoma" w:eastAsia="Times New Roman" w:hAnsi="Tahoma" w:cs="Times New Roman"/>
      <w:snapToGrid w:val="0"/>
      <w:spacing w:val="-3"/>
      <w:kern w:val="0"/>
      <w:szCs w:val="20"/>
      <w:lang w:eastAsia="nl-NL"/>
      <w14:ligatures w14:val="none"/>
    </w:rPr>
  </w:style>
  <w:style w:type="paragraph" w:styleId="Plattetekst">
    <w:name w:val="Body Text"/>
    <w:basedOn w:val="Standaard"/>
    <w:link w:val="PlattetekstChar"/>
    <w:rsid w:val="00B87BD9"/>
    <w:pPr>
      <w:tabs>
        <w:tab w:val="left" w:pos="0"/>
      </w:tabs>
      <w:suppressAutoHyphens/>
      <w:jc w:val="both"/>
    </w:pPr>
    <w:rPr>
      <w:spacing w:val="-3"/>
      <w:sz w:val="24"/>
    </w:rPr>
  </w:style>
  <w:style w:type="character" w:customStyle="1" w:styleId="PlattetekstChar">
    <w:name w:val="Platte tekst Char"/>
    <w:basedOn w:val="Standaardalinea-lettertype"/>
    <w:link w:val="Plattetekst"/>
    <w:rsid w:val="00B87BD9"/>
    <w:rPr>
      <w:rFonts w:ascii="Palatino Linotype" w:eastAsia="Times New Roman" w:hAnsi="Palatino Linotype" w:cs="Times New Roman"/>
      <w:spacing w:val="-3"/>
      <w:kern w:val="0"/>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326103">
      <w:bodyDiv w:val="1"/>
      <w:marLeft w:val="0"/>
      <w:marRight w:val="0"/>
      <w:marTop w:val="0"/>
      <w:marBottom w:val="0"/>
      <w:divBdr>
        <w:top w:val="none" w:sz="0" w:space="0" w:color="auto"/>
        <w:left w:val="none" w:sz="0" w:space="0" w:color="auto"/>
        <w:bottom w:val="none" w:sz="0" w:space="0" w:color="auto"/>
        <w:right w:val="none" w:sz="0" w:space="0" w:color="auto"/>
      </w:divBdr>
    </w:div>
    <w:div w:id="1248882467">
      <w:bodyDiv w:val="1"/>
      <w:marLeft w:val="0"/>
      <w:marRight w:val="0"/>
      <w:marTop w:val="0"/>
      <w:marBottom w:val="0"/>
      <w:divBdr>
        <w:top w:val="none" w:sz="0" w:space="0" w:color="auto"/>
        <w:left w:val="none" w:sz="0" w:space="0" w:color="auto"/>
        <w:bottom w:val="none" w:sz="0" w:space="0" w:color="auto"/>
        <w:right w:val="none" w:sz="0" w:space="0" w:color="auto"/>
      </w:divBdr>
    </w:div>
    <w:div w:id="1537038165">
      <w:bodyDiv w:val="1"/>
      <w:marLeft w:val="0"/>
      <w:marRight w:val="0"/>
      <w:marTop w:val="0"/>
      <w:marBottom w:val="0"/>
      <w:divBdr>
        <w:top w:val="none" w:sz="0" w:space="0" w:color="auto"/>
        <w:left w:val="none" w:sz="0" w:space="0" w:color="auto"/>
        <w:bottom w:val="none" w:sz="0" w:space="0" w:color="auto"/>
        <w:right w:val="none" w:sz="0" w:space="0" w:color="auto"/>
      </w:divBdr>
    </w:div>
    <w:div w:id="2081096616">
      <w:bodyDiv w:val="1"/>
      <w:marLeft w:val="0"/>
      <w:marRight w:val="0"/>
      <w:marTop w:val="0"/>
      <w:marBottom w:val="0"/>
      <w:divBdr>
        <w:top w:val="none" w:sz="0" w:space="0" w:color="auto"/>
        <w:left w:val="none" w:sz="0" w:space="0" w:color="auto"/>
        <w:bottom w:val="none" w:sz="0" w:space="0" w:color="auto"/>
        <w:right w:val="none" w:sz="0" w:space="0" w:color="auto"/>
      </w:divBdr>
    </w:div>
    <w:div w:id="208575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vergewichtnederland.n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eightworks.n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orecareclinics.nl/"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0FB2A54150EF4CB7DFD36267219927" ma:contentTypeVersion="11" ma:contentTypeDescription="Een nieuw document maken." ma:contentTypeScope="" ma:versionID="66ef7ec967f116fc12c77221030c3231">
  <xsd:schema xmlns:xsd="http://www.w3.org/2001/XMLSchema" xmlns:xs="http://www.w3.org/2001/XMLSchema" xmlns:p="http://schemas.microsoft.com/office/2006/metadata/properties" xmlns:ns2="f61f1540-39d4-4267-9e85-982f77e6011f" targetNamespace="http://schemas.microsoft.com/office/2006/metadata/properties" ma:root="true" ma:fieldsID="dc4f828b7dd38748c99fb4710cd9258e" ns2:_="">
    <xsd:import namespace="f61f1540-39d4-4267-9e85-982f77e601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f1540-39d4-4267-9e85-982f77e60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6f83e379-75e9-4af2-8c93-b24ac49476c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61f1540-39d4-4267-9e85-982f77e6011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C6DB83-0115-4207-96EA-2B52F44102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f1540-39d4-4267-9e85-982f77e60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E42B3B-29F2-43CE-8EC5-9ECC8F3E57C9}">
  <ds:schemaRefs>
    <ds:schemaRef ds:uri="http://schemas.microsoft.com/office/2006/metadata/properties"/>
    <ds:schemaRef ds:uri="http://schemas.microsoft.com/office/infopath/2007/PartnerControls"/>
    <ds:schemaRef ds:uri="f61f1540-39d4-4267-9e85-982f77e6011f"/>
  </ds:schemaRefs>
</ds:datastoreItem>
</file>

<file path=customXml/itemProps3.xml><?xml version="1.0" encoding="utf-8"?>
<ds:datastoreItem xmlns:ds="http://schemas.openxmlformats.org/officeDocument/2006/customXml" ds:itemID="{3116B971-FE0B-4440-A91C-483591EFD254}">
  <ds:schemaRefs>
    <ds:schemaRef ds:uri="http://schemas.openxmlformats.org/officeDocument/2006/bibliography"/>
  </ds:schemaRefs>
</ds:datastoreItem>
</file>

<file path=customXml/itemProps4.xml><?xml version="1.0" encoding="utf-8"?>
<ds:datastoreItem xmlns:ds="http://schemas.openxmlformats.org/officeDocument/2006/customXml" ds:itemID="{98E30934-F63E-407F-AD8E-7A6B5F2F01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894</Words>
  <Characters>4922</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Hazendonk</dc:creator>
  <cp:keywords/>
  <dc:description/>
  <cp:lastModifiedBy>Leroy Foppen | MoreCare Clinics</cp:lastModifiedBy>
  <cp:revision>3</cp:revision>
  <cp:lastPrinted>2025-07-17T08:57:00Z</cp:lastPrinted>
  <dcterms:created xsi:type="dcterms:W3CDTF">2026-11-04T14:08:00Z</dcterms:created>
  <dcterms:modified xsi:type="dcterms:W3CDTF">2026-11-04T14:09:00Z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0x010100BF0FB2A54150EF4CB7DFD36267219927</vt:lpwstr>
  </property>
</Properties>
</file>